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766" w:type="dxa"/>
        <w:tblCellSpacing w:w="0" w:type="dxa"/>
        <w:tblLook w:val="04A0" w:firstRow="1" w:lastRow="0" w:firstColumn="1" w:lastColumn="0" w:noHBand="0" w:noVBand="1"/>
      </w:tblPr>
      <w:tblGrid>
        <w:gridCol w:w="6096"/>
        <w:gridCol w:w="5670"/>
      </w:tblGrid>
      <w:tr w:rsidR="006D71FA" w:rsidRPr="006D71FA" w:rsidTr="00CA69AC">
        <w:trPr>
          <w:tblCellSpacing w:w="0" w:type="dxa"/>
        </w:trPr>
        <w:tc>
          <w:tcPr>
            <w:tcW w:w="6096" w:type="dxa"/>
            <w:vAlign w:val="center"/>
            <w:hideMark/>
          </w:tcPr>
          <w:p w:rsidR="006D71FA" w:rsidRPr="006D71FA" w:rsidRDefault="006D71FA" w:rsidP="006D71FA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6D71FA" w:rsidRPr="006D71FA" w:rsidRDefault="006D71FA" w:rsidP="006D71FA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6D71FA" w:rsidRPr="006D71FA" w:rsidRDefault="006D71FA" w:rsidP="006D71FA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6D71FA" w:rsidRPr="006D71FA" w:rsidRDefault="006D71FA" w:rsidP="006D71FA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6D71FA" w:rsidRPr="006D71FA" w:rsidRDefault="006D71FA" w:rsidP="006D71FA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6D71FA" w:rsidRPr="006D71FA" w:rsidRDefault="006D71FA" w:rsidP="006D71FA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 w:rsidRPr="006D71FA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6D71FA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46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00683</w:t>
      </w:r>
      <w:r w:rsidRPr="006D71FA">
        <w:rPr>
          <w:color w:val="000000"/>
          <w:sz w:val="28"/>
          <w:szCs w:val="28"/>
          <w:lang w:eastAsia="uk-UA"/>
        </w:rPr>
        <w:t xml:space="preserve"> - </w:t>
      </w:r>
      <w:r w:rsidRPr="006D71FA">
        <w:rPr>
          <w:color w:val="000000"/>
          <w:lang w:eastAsia="uk-UA"/>
        </w:rPr>
        <w:t>(</w:t>
      </w:r>
      <w:r w:rsidRPr="006D71FA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6D71FA" w:rsidRPr="006D71FA" w:rsidRDefault="00E77E23" w:rsidP="006D71FA">
      <w:pPr>
        <w:spacing w:before="88"/>
        <w:ind w:left="511" w:right="399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Підтвердження відомостей про кінцевого бенефіціарного власника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2926"/>
        <w:gridCol w:w="6719"/>
      </w:tblGrid>
      <w:tr w:rsidR="00F34743" w:rsidRPr="00067062" w:rsidTr="00CA69AC">
        <w:trPr>
          <w:trHeight w:val="671"/>
        </w:trPr>
        <w:tc>
          <w:tcPr>
            <w:tcW w:w="10075" w:type="dxa"/>
            <w:gridSpan w:val="3"/>
            <w:shd w:val="clear" w:color="auto" w:fill="auto"/>
          </w:tcPr>
          <w:p w:rsidR="00F34743" w:rsidRPr="00067062" w:rsidRDefault="00017767">
            <w:pPr>
              <w:pStyle w:val="TableParagraph"/>
              <w:spacing w:before="56"/>
              <w:ind w:left="2551" w:right="1891" w:hanging="639"/>
              <w:rPr>
                <w:b/>
                <w:sz w:val="24"/>
              </w:rPr>
            </w:pPr>
            <w:r w:rsidRPr="00067062"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F34743" w:rsidTr="00CA69AC">
        <w:trPr>
          <w:trHeight w:val="397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719" w:type="dxa"/>
          </w:tcPr>
          <w:p w:rsidR="00F34743" w:rsidRDefault="00931683">
            <w:pPr>
              <w:pStyle w:val="TableParagraph"/>
              <w:spacing w:before="54"/>
              <w:ind w:left="208"/>
              <w:rPr>
                <w:sz w:val="24"/>
              </w:rPr>
            </w:pPr>
            <w:r>
              <w:rPr>
                <w:sz w:val="24"/>
              </w:rPr>
              <w:t>11700, м. Звягель</w:t>
            </w:r>
            <w:r w:rsidR="00017767">
              <w:rPr>
                <w:sz w:val="24"/>
              </w:rPr>
              <w:t xml:space="preserve">, </w:t>
            </w:r>
            <w:r>
              <w:rPr>
                <w:sz w:val="24"/>
              </w:rPr>
              <w:t>вулиця Шевченка, 20</w:t>
            </w:r>
          </w:p>
        </w:tc>
      </w:tr>
      <w:tr w:rsidR="00F34743" w:rsidTr="00CA69AC">
        <w:trPr>
          <w:trHeight w:val="1224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719" w:type="dxa"/>
          </w:tcPr>
          <w:p w:rsidR="00F34743" w:rsidRDefault="000E7F6A" w:rsidP="000E7F6A">
            <w:pPr>
              <w:pStyle w:val="TableParagraph"/>
              <w:spacing w:before="51"/>
              <w:ind w:left="67"/>
              <w:rPr>
                <w:sz w:val="24"/>
              </w:rPr>
            </w:pPr>
            <w:r>
              <w:rPr>
                <w:sz w:val="24"/>
              </w:rPr>
              <w:t>Понеділок-четвер: 8.00-17.</w:t>
            </w:r>
            <w:r w:rsidR="00345139">
              <w:rPr>
                <w:sz w:val="24"/>
              </w:rPr>
              <w:t>15</w:t>
            </w:r>
            <w:r w:rsidR="00DC701A">
              <w:rPr>
                <w:sz w:val="24"/>
              </w:rPr>
              <w:t>;</w:t>
            </w:r>
          </w:p>
          <w:p w:rsidR="000E7F6A" w:rsidRDefault="000E7F6A">
            <w:pPr>
              <w:pStyle w:val="TableParagraph"/>
              <w:spacing w:before="1"/>
              <w:ind w:left="208" w:right="1922" w:hanging="142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017767">
              <w:rPr>
                <w:sz w:val="24"/>
              </w:rPr>
              <w:t>.00 д</w:t>
            </w:r>
            <w:r w:rsidR="00DC701A">
              <w:rPr>
                <w:sz w:val="24"/>
              </w:rPr>
              <w:t>о 16.00;</w:t>
            </w:r>
          </w:p>
          <w:p w:rsidR="00DC701A" w:rsidRDefault="00DC701A">
            <w:pPr>
              <w:pStyle w:val="TableParagraph"/>
              <w:spacing w:before="1"/>
              <w:ind w:left="208" w:right="1922" w:hanging="142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931683">
              <w:rPr>
                <w:sz w:val="24"/>
              </w:rPr>
              <w:t>(за попереднім записом)</w:t>
            </w:r>
          </w:p>
          <w:p w:rsidR="00F34743" w:rsidRDefault="00F34743">
            <w:pPr>
              <w:pStyle w:val="TableParagraph"/>
              <w:spacing w:before="1"/>
              <w:ind w:left="208" w:right="1922" w:hanging="142"/>
              <w:rPr>
                <w:sz w:val="24"/>
              </w:rPr>
            </w:pPr>
          </w:p>
        </w:tc>
      </w:tr>
      <w:tr w:rsidR="00F34743" w:rsidTr="00CA69AC">
        <w:trPr>
          <w:trHeight w:val="1487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26" w:type="dxa"/>
          </w:tcPr>
          <w:p w:rsidR="00F34743" w:rsidRDefault="000E7F6A">
            <w:pPr>
              <w:pStyle w:val="TableParagraph"/>
              <w:spacing w:before="51"/>
              <w:ind w:left="59" w:right="44"/>
              <w:jc w:val="both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017767"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719" w:type="dxa"/>
          </w:tcPr>
          <w:p w:rsidR="006D1A80" w:rsidRDefault="00931683" w:rsidP="006D1A80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6D1A80" w:rsidRDefault="006D1A80" w:rsidP="006D1A80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6D1A80" w:rsidRDefault="006D1A80" w:rsidP="006D1A80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F34743" w:rsidRPr="000E7F6A" w:rsidRDefault="00F34743" w:rsidP="006D1A80">
            <w:pPr>
              <w:pStyle w:val="TableParagraph"/>
              <w:ind w:left="0"/>
              <w:rPr>
                <w:sz w:val="24"/>
              </w:rPr>
            </w:pPr>
          </w:p>
        </w:tc>
      </w:tr>
      <w:tr w:rsidR="00F34743" w:rsidTr="00CA69AC">
        <w:trPr>
          <w:trHeight w:val="397"/>
        </w:trPr>
        <w:tc>
          <w:tcPr>
            <w:tcW w:w="10075" w:type="dxa"/>
            <w:gridSpan w:val="3"/>
            <w:shd w:val="clear" w:color="auto" w:fill="auto"/>
          </w:tcPr>
          <w:p w:rsidR="00F34743" w:rsidRDefault="00017767">
            <w:pPr>
              <w:pStyle w:val="TableParagraph"/>
              <w:spacing w:before="59"/>
              <w:ind w:left="9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F34743" w:rsidTr="00CA69AC">
        <w:trPr>
          <w:trHeight w:val="671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1"/>
              <w:ind w:firstLine="74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34743" w:rsidTr="00CA69AC">
        <w:trPr>
          <w:trHeight w:val="671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 w:right="286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1"/>
              <w:ind w:left="117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F34743" w:rsidTr="00CA69AC">
        <w:trPr>
          <w:trHeight w:val="4536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2"/>
              <w:ind w:left="59" w:right="134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2"/>
              <w:ind w:left="280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F34743" w:rsidRDefault="00017767">
            <w:pPr>
              <w:pStyle w:val="TableParagraph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F34743" w:rsidRDefault="00017767">
            <w:pPr>
              <w:pStyle w:val="TableParagraph"/>
              <w:ind w:left="273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F34743" w:rsidRDefault="00017767">
            <w:pPr>
              <w:pStyle w:val="TableParagraph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200/28330;</w:t>
            </w:r>
          </w:p>
          <w:p w:rsidR="00F34743" w:rsidRDefault="00017767">
            <w:pPr>
              <w:pStyle w:val="TableParagraph"/>
              <w:ind w:left="273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F34743" w:rsidRDefault="00017767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427/28557</w:t>
            </w:r>
          </w:p>
        </w:tc>
      </w:tr>
      <w:tr w:rsidR="00F34743" w:rsidTr="00CA69AC">
        <w:trPr>
          <w:trHeight w:val="395"/>
        </w:trPr>
        <w:tc>
          <w:tcPr>
            <w:tcW w:w="10075" w:type="dxa"/>
            <w:gridSpan w:val="3"/>
            <w:shd w:val="clear" w:color="auto" w:fill="auto"/>
          </w:tcPr>
          <w:p w:rsidR="00F34743" w:rsidRDefault="00017767">
            <w:pPr>
              <w:pStyle w:val="TableParagraph"/>
              <w:spacing w:before="56"/>
              <w:ind w:left="2712" w:right="270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Умови отримання адміністративної послуги</w:t>
            </w:r>
          </w:p>
        </w:tc>
      </w:tr>
      <w:tr w:rsidR="00F34743" w:rsidTr="00CA69AC">
        <w:trPr>
          <w:trHeight w:val="673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7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4"/>
              <w:ind w:left="59" w:right="208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719" w:type="dxa"/>
          </w:tcPr>
          <w:p w:rsidR="00F34743" w:rsidRDefault="00931683">
            <w:pPr>
              <w:pStyle w:val="TableParagraph"/>
              <w:tabs>
                <w:tab w:val="left" w:pos="1537"/>
              </w:tabs>
              <w:spacing w:before="54"/>
              <w:ind w:right="53" w:firstLine="216"/>
              <w:rPr>
                <w:sz w:val="24"/>
              </w:rPr>
            </w:pPr>
            <w:r w:rsidRPr="00931683">
              <w:rPr>
                <w:sz w:val="24"/>
              </w:rPr>
              <w:t xml:space="preserve">Звернення керівника або уповноваженої ним (ними) особи  </w:t>
            </w:r>
          </w:p>
        </w:tc>
      </w:tr>
      <w:tr w:rsidR="003B404A" w:rsidTr="00CA69AC">
        <w:trPr>
          <w:trHeight w:val="10190"/>
        </w:trPr>
        <w:tc>
          <w:tcPr>
            <w:tcW w:w="430" w:type="dxa"/>
          </w:tcPr>
          <w:p w:rsidR="003B404A" w:rsidRDefault="003B404A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26" w:type="dxa"/>
          </w:tcPr>
          <w:p w:rsidR="003B404A" w:rsidRDefault="003B404A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3B404A" w:rsidRDefault="003B404A">
            <w:pPr>
              <w:pStyle w:val="TableParagraph"/>
              <w:ind w:left="59" w:right="398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3B404A" w:rsidRDefault="003B404A" w:rsidP="00B03E53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719" w:type="dxa"/>
          </w:tcPr>
          <w:p w:rsidR="003B404A" w:rsidRDefault="003B404A">
            <w:pPr>
              <w:pStyle w:val="TableParagraph"/>
              <w:tabs>
                <w:tab w:val="left" w:pos="1173"/>
                <w:tab w:val="left" w:pos="1880"/>
                <w:tab w:val="left" w:pos="3741"/>
                <w:tab w:val="left" w:pos="5216"/>
                <w:tab w:val="left" w:pos="5922"/>
              </w:tabs>
              <w:spacing w:before="51"/>
              <w:ind w:right="50" w:firstLine="223"/>
              <w:rPr>
                <w:sz w:val="24"/>
              </w:rPr>
            </w:pPr>
            <w:r>
              <w:rPr>
                <w:sz w:val="24"/>
              </w:rPr>
              <w:t>Заява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підтвердження</w:t>
            </w:r>
            <w:r>
              <w:rPr>
                <w:sz w:val="24"/>
              </w:rPr>
              <w:tab/>
              <w:t>відомостей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кінцевого </w:t>
            </w:r>
            <w:r>
              <w:rPr>
                <w:sz w:val="24"/>
              </w:rPr>
              <w:t>бенефіціарного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власника;</w:t>
            </w:r>
          </w:p>
          <w:p w:rsidR="003B404A" w:rsidRDefault="003B404A">
            <w:pPr>
              <w:pStyle w:val="TableParagraph"/>
              <w:tabs>
                <w:tab w:val="left" w:pos="2670"/>
              </w:tabs>
              <w:ind w:left="280"/>
              <w:rPr>
                <w:sz w:val="24"/>
              </w:rPr>
            </w:pPr>
            <w:r>
              <w:rPr>
                <w:sz w:val="24"/>
              </w:rPr>
              <w:t xml:space="preserve">структура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власності</w:t>
            </w:r>
            <w:r>
              <w:rPr>
                <w:sz w:val="24"/>
              </w:rPr>
              <w:tab/>
              <w:t>за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формою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змістом,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визначеними</w:t>
            </w:r>
          </w:p>
          <w:p w:rsidR="003B404A" w:rsidRDefault="003B404A">
            <w:pPr>
              <w:pStyle w:val="TableParagraph"/>
              <w:spacing w:before="51"/>
              <w:jc w:val="both"/>
              <w:rPr>
                <w:sz w:val="24"/>
              </w:rPr>
            </w:pPr>
            <w:r>
              <w:rPr>
                <w:sz w:val="24"/>
              </w:rPr>
              <w:t>відповідно до законодавства;</w:t>
            </w:r>
          </w:p>
          <w:p w:rsidR="003B404A" w:rsidRDefault="003B404A">
            <w:pPr>
              <w:pStyle w:val="TableParagraph"/>
              <w:ind w:right="40" w:firstLine="223"/>
              <w:jc w:val="both"/>
              <w:rPr>
                <w:sz w:val="24"/>
              </w:rPr>
            </w:pPr>
            <w:r>
              <w:rPr>
                <w:sz w:val="24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 - у разі, якщо засновником юридичної особи є юридична особа - нерезидент;</w:t>
            </w:r>
          </w:p>
          <w:p w:rsidR="003B404A" w:rsidRDefault="003B404A">
            <w:pPr>
              <w:pStyle w:val="TableParagraph"/>
              <w:spacing w:before="1"/>
              <w:ind w:right="45" w:firstLine="223"/>
              <w:jc w:val="both"/>
              <w:rPr>
                <w:sz w:val="24"/>
              </w:rPr>
            </w:pPr>
            <w:r>
              <w:rPr>
                <w:sz w:val="24"/>
              </w:rPr>
              <w:t>нотаріально засвідчена копія документа, що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резидента.</w:t>
            </w:r>
          </w:p>
          <w:p w:rsidR="003B404A" w:rsidRDefault="003B404A">
            <w:pPr>
              <w:pStyle w:val="TableParagraph"/>
              <w:ind w:left="139" w:right="46" w:firstLine="22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Якщо документи подаються особисто, заявник пред’являє паспорт громадянина України або інший документ, що посвідчує особу, передбачений </w:t>
            </w:r>
            <w:hyperlink r:id="rId7">
              <w:r>
                <w:rPr>
                  <w:sz w:val="24"/>
                </w:rPr>
                <w:t>Законом України</w:t>
              </w:r>
            </w:hyperlink>
            <w:r>
              <w:rPr>
                <w:sz w:val="24"/>
              </w:rPr>
              <w:t xml:space="preserve"> 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3B404A" w:rsidRDefault="003B404A">
            <w:pPr>
              <w:pStyle w:val="TableParagraph"/>
              <w:ind w:left="139" w:right="48" w:firstLine="223"/>
              <w:jc w:val="both"/>
              <w:rPr>
                <w:sz w:val="24"/>
              </w:rPr>
            </w:pPr>
            <w:r>
              <w:rPr>
                <w:sz w:val="24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3B404A" w:rsidRDefault="003B404A">
            <w:pPr>
              <w:pStyle w:val="TableParagraph"/>
              <w:spacing w:before="1"/>
              <w:ind w:left="139" w:right="45" w:firstLine="223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 юридичних осіб, фізичних осіб  – підприємців та громадських формувань (далі – Єдиний державний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реєстр).</w:t>
            </w:r>
          </w:p>
          <w:p w:rsidR="003B404A" w:rsidRDefault="003B404A" w:rsidP="00167E3C">
            <w:pPr>
              <w:pStyle w:val="TableParagraph"/>
              <w:ind w:left="139" w:right="52" w:firstLine="223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довіреність.</w:t>
            </w:r>
          </w:p>
        </w:tc>
      </w:tr>
      <w:tr w:rsidR="00F34743" w:rsidTr="00CA69AC">
        <w:trPr>
          <w:trHeight w:val="1223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0" w:right="141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 w:right="63"/>
              <w:rPr>
                <w:sz w:val="24"/>
              </w:rPr>
            </w:pPr>
            <w:r>
              <w:rPr>
                <w:sz w:val="24"/>
              </w:rPr>
              <w:t>Порядок та спосіб подання документів, необхідних</w:t>
            </w:r>
          </w:p>
          <w:p w:rsidR="00F34743" w:rsidRDefault="00017767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для отримання</w:t>
            </w:r>
          </w:p>
          <w:p w:rsidR="00F34743" w:rsidRDefault="00017767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numPr>
                <w:ilvl w:val="0"/>
                <w:numId w:val="1"/>
              </w:numPr>
              <w:tabs>
                <w:tab w:val="left" w:pos="523"/>
              </w:tabs>
              <w:spacing w:before="51"/>
              <w:ind w:right="50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F34743" w:rsidRDefault="00017767">
            <w:pPr>
              <w:pStyle w:val="TableParagraph"/>
              <w:numPr>
                <w:ilvl w:val="0"/>
                <w:numId w:val="1"/>
              </w:numPr>
              <w:tabs>
                <w:tab w:val="left" w:pos="598"/>
              </w:tabs>
              <w:ind w:right="49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F34743" w:rsidTr="00CA69AC">
        <w:trPr>
          <w:trHeight w:val="947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1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 w:right="188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1"/>
              <w:ind w:left="273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F34743" w:rsidTr="00CA69AC">
        <w:trPr>
          <w:trHeight w:val="2330"/>
        </w:trPr>
        <w:tc>
          <w:tcPr>
            <w:tcW w:w="430" w:type="dxa"/>
          </w:tcPr>
          <w:p w:rsidR="00F34743" w:rsidRDefault="00017767">
            <w:pPr>
              <w:pStyle w:val="TableParagraph"/>
              <w:spacing w:before="54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F34743" w:rsidRDefault="00017767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4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проводит</w:t>
            </w:r>
            <w:r w:rsidR="00931683">
              <w:rPr>
                <w:sz w:val="24"/>
              </w:rPr>
              <w:t xml:space="preserve">ься за 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F34743" w:rsidRDefault="00F34743">
            <w:pPr>
              <w:pStyle w:val="TableParagraph"/>
              <w:ind w:right="51" w:firstLine="216"/>
              <w:jc w:val="both"/>
              <w:rPr>
                <w:sz w:val="24"/>
              </w:rPr>
            </w:pPr>
          </w:p>
        </w:tc>
      </w:tr>
      <w:tr w:rsidR="00F34743" w:rsidTr="00CA69AC">
        <w:trPr>
          <w:trHeight w:val="5916"/>
        </w:trPr>
        <w:tc>
          <w:tcPr>
            <w:tcW w:w="430" w:type="dxa"/>
          </w:tcPr>
          <w:p w:rsidR="00F34743" w:rsidRDefault="00931683">
            <w:pPr>
              <w:pStyle w:val="TableParagraph"/>
              <w:spacing w:before="54"/>
              <w:ind w:left="91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6" w:line="237" w:lineRule="auto"/>
              <w:ind w:left="59" w:right="801"/>
              <w:rPr>
                <w:sz w:val="24"/>
              </w:rPr>
            </w:pPr>
            <w:r>
              <w:rPr>
                <w:sz w:val="24"/>
              </w:rPr>
              <w:t>Перелік підстав для відмови у наданні</w:t>
            </w:r>
          </w:p>
          <w:p w:rsidR="00F34743" w:rsidRDefault="00017767">
            <w:pPr>
              <w:pStyle w:val="TableParagraph"/>
              <w:spacing w:before="1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4" w:line="275" w:lineRule="exact"/>
              <w:ind w:left="273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F34743" w:rsidRDefault="00017767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у Єдиному державному реєстрі містяться відомості про судове рішення щодо заборони проведення реєстраційної дії;</w:t>
            </w:r>
          </w:p>
          <w:p w:rsidR="00F34743" w:rsidRDefault="00017767">
            <w:pPr>
              <w:pStyle w:val="TableParagraph"/>
              <w:tabs>
                <w:tab w:val="left" w:pos="1652"/>
                <w:tab w:val="left" w:pos="2604"/>
                <w:tab w:val="left" w:pos="3124"/>
                <w:tab w:val="left" w:pos="4734"/>
                <w:tab w:val="left" w:pos="5872"/>
              </w:tabs>
              <w:ind w:right="50" w:firstLine="216"/>
              <w:rPr>
                <w:sz w:val="24"/>
              </w:rPr>
            </w:pPr>
            <w:r>
              <w:rPr>
                <w:sz w:val="24"/>
              </w:rPr>
              <w:t>документи</w:t>
            </w:r>
            <w:r>
              <w:rPr>
                <w:sz w:val="24"/>
              </w:rPr>
              <w:tab/>
              <w:t>подані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неналежного</w:t>
            </w:r>
            <w:r>
              <w:rPr>
                <w:sz w:val="24"/>
              </w:rPr>
              <w:tab/>
              <w:t>суб’єкта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державної </w:t>
            </w:r>
            <w:r>
              <w:rPr>
                <w:sz w:val="24"/>
              </w:rPr>
              <w:t>реєстрації;</w:t>
            </w:r>
          </w:p>
          <w:p w:rsidR="00F34743" w:rsidRDefault="00017767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 невідповідність відомостей, зазначених у заяві про державну</w:t>
            </w:r>
          </w:p>
          <w:p w:rsidR="00F34743" w:rsidRDefault="00017767">
            <w:pPr>
              <w:pStyle w:val="TableParagraph"/>
              <w:ind w:right="44"/>
              <w:jc w:val="both"/>
              <w:rPr>
                <w:sz w:val="24"/>
              </w:rPr>
            </w:pPr>
            <w:r>
              <w:rPr>
                <w:sz w:val="24"/>
              </w:rPr>
              <w:t>реєстрацію, відомостям, зазначеним у документах, поданих для державної реєстрації, або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F34743" w:rsidRDefault="00017767">
            <w:pPr>
              <w:pStyle w:val="TableParagraph"/>
              <w:ind w:right="42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F34743" w:rsidTr="00CA69AC">
        <w:trPr>
          <w:trHeight w:val="950"/>
        </w:trPr>
        <w:tc>
          <w:tcPr>
            <w:tcW w:w="430" w:type="dxa"/>
          </w:tcPr>
          <w:p w:rsidR="00F34743" w:rsidRDefault="00931683">
            <w:pPr>
              <w:pStyle w:val="TableParagraph"/>
              <w:spacing w:before="54"/>
              <w:ind w:left="9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F34743" w:rsidRDefault="00017767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tabs>
                <w:tab w:val="left" w:pos="1971"/>
                <w:tab w:val="left" w:pos="2619"/>
                <w:tab w:val="left" w:pos="3707"/>
                <w:tab w:val="left" w:pos="4106"/>
                <w:tab w:val="left" w:pos="5446"/>
                <w:tab w:val="left" w:pos="6756"/>
              </w:tabs>
              <w:spacing w:before="54"/>
              <w:ind w:left="273" w:right="53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реєстру; повідомлення</w:t>
            </w:r>
            <w:r>
              <w:rPr>
                <w:sz w:val="24"/>
              </w:rPr>
              <w:tab/>
              <w:t>про</w:t>
            </w:r>
            <w:r>
              <w:rPr>
                <w:sz w:val="24"/>
              </w:rPr>
              <w:tab/>
              <w:t>відмову</w:t>
            </w:r>
            <w:r>
              <w:rPr>
                <w:sz w:val="24"/>
              </w:rPr>
              <w:tab/>
              <w:t>у</w:t>
            </w:r>
            <w:r>
              <w:rPr>
                <w:sz w:val="24"/>
              </w:rPr>
              <w:tab/>
              <w:t>державній</w:t>
            </w:r>
            <w:r>
              <w:rPr>
                <w:sz w:val="24"/>
              </w:rPr>
              <w:tab/>
              <w:t>реєстрації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із</w:t>
            </w:r>
          </w:p>
          <w:p w:rsidR="00F34743" w:rsidRDefault="000177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зазначенням виключного переліку підстав для відмови</w:t>
            </w:r>
          </w:p>
        </w:tc>
      </w:tr>
      <w:tr w:rsidR="00F34743" w:rsidTr="00CA69AC">
        <w:trPr>
          <w:trHeight w:val="2327"/>
        </w:trPr>
        <w:tc>
          <w:tcPr>
            <w:tcW w:w="430" w:type="dxa"/>
          </w:tcPr>
          <w:p w:rsidR="00F34743" w:rsidRDefault="00931683">
            <w:pPr>
              <w:pStyle w:val="TableParagraph"/>
              <w:spacing w:before="51"/>
              <w:ind w:left="9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26" w:type="dxa"/>
          </w:tcPr>
          <w:p w:rsidR="00F34743" w:rsidRDefault="00017767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719" w:type="dxa"/>
          </w:tcPr>
          <w:p w:rsidR="00F34743" w:rsidRDefault="00017767">
            <w:pPr>
              <w:pStyle w:val="TableParagraph"/>
              <w:spacing w:before="51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F34743" w:rsidRDefault="00017767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F34743" w:rsidRDefault="00017767">
      <w:pPr>
        <w:spacing w:before="4"/>
        <w:ind w:left="398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94F1F" w:rsidRDefault="00C94F1F">
      <w:pPr>
        <w:spacing w:before="4"/>
        <w:ind w:left="398"/>
        <w:rPr>
          <w:sz w:val="14"/>
        </w:rPr>
      </w:pPr>
    </w:p>
    <w:p w:rsidR="00C94F1F" w:rsidRDefault="00C94F1F">
      <w:pPr>
        <w:spacing w:before="4"/>
        <w:ind w:left="398"/>
        <w:rPr>
          <w:sz w:val="14"/>
        </w:rPr>
      </w:pPr>
    </w:p>
    <w:p w:rsidR="00C94F1F" w:rsidRDefault="00C94F1F">
      <w:pPr>
        <w:spacing w:before="4"/>
        <w:ind w:left="398"/>
        <w:rPr>
          <w:sz w:val="14"/>
        </w:rPr>
      </w:pPr>
    </w:p>
    <w:p w:rsidR="00C94F1F" w:rsidRDefault="00C94F1F">
      <w:pPr>
        <w:spacing w:before="4"/>
        <w:ind w:left="398"/>
        <w:rPr>
          <w:sz w:val="14"/>
        </w:rPr>
      </w:pPr>
    </w:p>
    <w:p w:rsidR="00C94F1F" w:rsidRDefault="00C94F1F">
      <w:pPr>
        <w:spacing w:before="4"/>
        <w:ind w:left="398"/>
        <w:rPr>
          <w:sz w:val="14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C94F1F" w:rsidRDefault="00C94F1F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p w:rsidR="006D71FA" w:rsidRDefault="006D71FA" w:rsidP="00C94F1F">
      <w:pPr>
        <w:jc w:val="center"/>
        <w:rPr>
          <w:b/>
          <w:sz w:val="24"/>
          <w:szCs w:val="24"/>
          <w:lang w:eastAsia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6D71FA" w:rsidRPr="006D71FA" w:rsidTr="00127256">
        <w:trPr>
          <w:tblCellSpacing w:w="0" w:type="dxa"/>
        </w:trPr>
        <w:tc>
          <w:tcPr>
            <w:tcW w:w="4111" w:type="dxa"/>
            <w:vAlign w:val="center"/>
            <w:hideMark/>
          </w:tcPr>
          <w:p w:rsidR="006D71FA" w:rsidRPr="00E77E23" w:rsidRDefault="006D71FA" w:rsidP="00127256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5670" w:type="dxa"/>
            <w:vAlign w:val="center"/>
            <w:hideMark/>
          </w:tcPr>
          <w:p w:rsidR="006D71FA" w:rsidRPr="00E77E23" w:rsidRDefault="006D71FA" w:rsidP="00127256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ТЕХНОЛОГІЧНА</w:t>
      </w:r>
      <w:r w:rsidRPr="006D71FA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46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sz w:val="24"/>
          <w:szCs w:val="24"/>
          <w:lang w:eastAsia="uk-UA"/>
        </w:rPr>
        <w:t> 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00683</w:t>
      </w:r>
      <w:r w:rsidRPr="006D71FA">
        <w:rPr>
          <w:color w:val="000000"/>
          <w:sz w:val="28"/>
          <w:szCs w:val="28"/>
          <w:lang w:eastAsia="uk-UA"/>
        </w:rPr>
        <w:t xml:space="preserve"> - </w:t>
      </w:r>
      <w:r w:rsidRPr="006D71FA">
        <w:rPr>
          <w:color w:val="000000"/>
          <w:lang w:eastAsia="uk-UA"/>
        </w:rPr>
        <w:t>(</w:t>
      </w:r>
      <w:r w:rsidRPr="006D71FA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E77E23" w:rsidRDefault="00E77E23" w:rsidP="006D71FA">
      <w:pPr>
        <w:widowControl/>
        <w:autoSpaceDE/>
        <w:jc w:val="center"/>
        <w:rPr>
          <w:b/>
          <w:bCs/>
          <w:sz w:val="24"/>
          <w:szCs w:val="24"/>
          <w:u w:val="single"/>
        </w:rPr>
      </w:pPr>
      <w:r w:rsidRPr="00E77E23">
        <w:rPr>
          <w:b/>
          <w:bCs/>
          <w:sz w:val="24"/>
          <w:szCs w:val="24"/>
          <w:u w:val="single"/>
        </w:rPr>
        <w:t>Підтвердження відомостей про кінцевого бенефіціарного власника</w:t>
      </w:r>
    </w:p>
    <w:p w:rsidR="006D71FA" w:rsidRPr="006D71FA" w:rsidRDefault="006D71FA" w:rsidP="006D71FA">
      <w:pPr>
        <w:widowControl/>
        <w:autoSpaceDE/>
        <w:jc w:val="center"/>
        <w:rPr>
          <w:sz w:val="24"/>
          <w:szCs w:val="24"/>
          <w:lang w:eastAsia="uk-UA"/>
        </w:rPr>
      </w:pPr>
      <w:r w:rsidRPr="006D71FA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tbl>
      <w:tblPr>
        <w:tblW w:w="4822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70"/>
        <w:gridCol w:w="3557"/>
        <w:gridCol w:w="2084"/>
        <w:gridCol w:w="2135"/>
        <w:gridCol w:w="1752"/>
      </w:tblGrid>
      <w:tr w:rsidR="00C94F1F" w:rsidRPr="00945D0C" w:rsidTr="00CA69AC"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945D0C">
              <w:rPr>
                <w:b/>
                <w:sz w:val="24"/>
                <w:szCs w:val="24"/>
                <w:lang w:eastAsia="uk-UA"/>
              </w:rPr>
              <w:t>№</w:t>
            </w:r>
          </w:p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945D0C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C94F1F" w:rsidRPr="00945D0C" w:rsidTr="00CA69AC">
        <w:trPr>
          <w:trHeight w:val="1611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C94F1F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подані для державної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94F1F" w:rsidRPr="00945D0C" w:rsidTr="00CA69AC">
        <w:trPr>
          <w:trHeight w:val="1645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C94F1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Видача (надсилання поштови</w:t>
            </w:r>
            <w:r>
              <w:rPr>
                <w:b/>
                <w:sz w:val="24"/>
                <w:szCs w:val="24"/>
                <w:lang w:eastAsia="uk-UA"/>
              </w:rPr>
              <w:t xml:space="preserve">м відправленням) заявнику примірника </w:t>
            </w:r>
            <w:r w:rsidRPr="00945D0C">
              <w:rPr>
                <w:b/>
                <w:sz w:val="24"/>
                <w:szCs w:val="24"/>
                <w:lang w:eastAsia="uk-UA"/>
              </w:rPr>
              <w:t>опису, за яким прийняті документи з відміткою про дату надходження документів.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94F1F" w:rsidRPr="00945D0C" w:rsidTr="00CA69AC">
        <w:trPr>
          <w:trHeight w:val="276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C94F1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94F1F" w:rsidRPr="00945D0C" w:rsidTr="00CA69AC">
        <w:trPr>
          <w:trHeight w:val="465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94F1F" w:rsidRPr="00945D0C" w:rsidTr="00CA69AC">
        <w:trPr>
          <w:trHeight w:val="495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F117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BF1171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C94F1F" w:rsidRPr="00945D0C" w:rsidTr="00CA69AC">
        <w:trPr>
          <w:trHeight w:val="1980"/>
        </w:trPr>
        <w:tc>
          <w:tcPr>
            <w:tcW w:w="32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7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Опрацювання заяви, розміщення на порталі електронних сервісів повідомлення про зупинення розгляду документів, або повідомлення про відмову у державній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 та оформлення результату надання адміністративної послуги</w:t>
            </w:r>
          </w:p>
        </w:tc>
        <w:tc>
          <w:tcPr>
            <w:tcW w:w="102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реєстрації, або у скорочені строки (протягом 2 або 6 годин), відповідно до чинного законодавства.</w:t>
            </w:r>
          </w:p>
        </w:tc>
      </w:tr>
      <w:tr w:rsidR="00C94F1F" w:rsidRPr="00945D0C" w:rsidTr="00CA69AC">
        <w:trPr>
          <w:trHeight w:val="281"/>
        </w:trPr>
        <w:tc>
          <w:tcPr>
            <w:tcW w:w="328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74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02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85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C94F1F" w:rsidRPr="00945D0C" w:rsidTr="00CA69AC">
        <w:trPr>
          <w:trHeight w:val="2129"/>
        </w:trPr>
        <w:tc>
          <w:tcPr>
            <w:tcW w:w="328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74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945D0C">
              <w:rPr>
                <w:b/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або рішення про відмову у  проведенні державної реєстрації змін до відомостей про юридичну особу, які містяться в Єдиному державному реєстрі юридичних осіб, фізичних осіб – підприємців та громадських формувань</w:t>
            </w:r>
          </w:p>
        </w:tc>
        <w:tc>
          <w:tcPr>
            <w:tcW w:w="102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04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  <w:p w:rsidR="00C94F1F" w:rsidRPr="00945D0C" w:rsidRDefault="00C94F1F" w:rsidP="00FC0CE7">
            <w:pPr>
              <w:tabs>
                <w:tab w:val="left" w:pos="284"/>
              </w:tabs>
              <w:rPr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94F1F" w:rsidRPr="00945D0C" w:rsidRDefault="00C94F1F" w:rsidP="00FC0CE7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945D0C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C94F1F" w:rsidRDefault="00C94F1F">
      <w:pPr>
        <w:spacing w:before="4"/>
        <w:ind w:left="398"/>
        <w:rPr>
          <w:sz w:val="14"/>
        </w:rPr>
      </w:pPr>
    </w:p>
    <w:p w:rsidR="00CA69AC" w:rsidRDefault="00CA69AC">
      <w:pPr>
        <w:spacing w:before="4"/>
        <w:ind w:left="398"/>
        <w:rPr>
          <w:sz w:val="14"/>
        </w:rPr>
      </w:pPr>
    </w:p>
    <w:p w:rsidR="00CA69AC" w:rsidRPr="00CA69AC" w:rsidRDefault="00CA69AC" w:rsidP="00CA69AC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CA69AC">
        <w:rPr>
          <w:sz w:val="28"/>
          <w:szCs w:val="28"/>
          <w:lang w:eastAsia="ru-RU"/>
        </w:rPr>
        <w:t>Керуючий справами виконавчого</w:t>
      </w:r>
    </w:p>
    <w:p w:rsidR="00CA69AC" w:rsidRPr="00CA69AC" w:rsidRDefault="00CA69AC" w:rsidP="00CA69AC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CA69AC">
        <w:rPr>
          <w:sz w:val="28"/>
          <w:szCs w:val="28"/>
          <w:lang w:eastAsia="ru-RU"/>
        </w:rPr>
        <w:t xml:space="preserve">комітету міської ради                                                       </w:t>
      </w:r>
      <w:r>
        <w:rPr>
          <w:sz w:val="28"/>
          <w:szCs w:val="28"/>
          <w:lang w:eastAsia="ru-RU"/>
        </w:rPr>
        <w:t xml:space="preserve">        </w:t>
      </w:r>
      <w:bookmarkStart w:id="1" w:name="_GoBack"/>
      <w:bookmarkEnd w:id="1"/>
      <w:r w:rsidRPr="00CA69AC">
        <w:rPr>
          <w:sz w:val="28"/>
          <w:szCs w:val="28"/>
          <w:lang w:eastAsia="ru-RU"/>
        </w:rPr>
        <w:t xml:space="preserve">            Олександр ДОЛЯ</w:t>
      </w:r>
    </w:p>
    <w:p w:rsidR="00CA69AC" w:rsidRDefault="00CA69AC">
      <w:pPr>
        <w:spacing w:before="4"/>
        <w:ind w:left="398"/>
        <w:rPr>
          <w:sz w:val="14"/>
        </w:rPr>
      </w:pPr>
    </w:p>
    <w:sectPr w:rsidR="00CA69AC" w:rsidSect="00F34743">
      <w:headerReference w:type="default" r:id="rId8"/>
      <w:pgSz w:w="11910" w:h="16840"/>
      <w:pgMar w:top="680" w:right="300" w:bottom="280" w:left="102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D85" w:rsidRDefault="00C92D85" w:rsidP="00F34743">
      <w:r>
        <w:separator/>
      </w:r>
    </w:p>
  </w:endnote>
  <w:endnote w:type="continuationSeparator" w:id="0">
    <w:p w:rsidR="00C92D85" w:rsidRDefault="00C92D85" w:rsidP="00F3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D85" w:rsidRDefault="00C92D85" w:rsidP="00F34743">
      <w:r>
        <w:separator/>
      </w:r>
    </w:p>
  </w:footnote>
  <w:footnote w:type="continuationSeparator" w:id="0">
    <w:p w:rsidR="00C92D85" w:rsidRDefault="00C92D85" w:rsidP="00F34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743" w:rsidRDefault="00994C91">
    <w:pPr>
      <w:pStyle w:val="a3"/>
      <w:spacing w:line="14" w:lineRule="auto"/>
      <w:rPr>
        <w:b w:val="0"/>
        <w:i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258445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34743" w:rsidRDefault="00F3474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017767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A69AC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20.3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tNniRd8AAAAJAQAA&#10;DwAAAGRycy9kb3ducmV2LnhtbEyPwU7DMAyG70i8Q2QkbizpgAxK3WlCcEJCdOXAMW2yNlrjlCbb&#10;ytsTTuNo+9Pv7y/WsxvY0UzBekLIFgKYodZrSx3CZ/168wAsREVaDZ4Mwo8JsC4vLwqVa3+iyhy3&#10;sWMphEKuEPoYx5zz0PbGqbDwo6F02/nJqZjGqeN6UqcU7ga+FEJypyylD70azXNv2v324BA2X1S9&#10;2O/35qPaVbauHwW9yT3i9dW8eQIWzRzPMPzpJ3Uok1PjD6QDGxDkUmYJRbgTK2AJkPciLRqEVXYL&#10;vCz4/wblLwAAAP//AwBQSwECLQAUAAYACAAAACEAtoM4kv4AAADhAQAAEwAAAAAAAAAAAAAAAAAA&#10;AAAAW0NvbnRlbnRfVHlwZXNdLnhtbFBLAQItABQABgAIAAAAIQA4/SH/1gAAAJQBAAALAAAAAAAA&#10;AAAAAAAAAC8BAABfcmVscy8ucmVsc1BLAQItABQABgAIAAAAIQDO/NPzqwIAAKgFAAAOAAAAAAAA&#10;AAAAAAAAAC4CAABkcnMvZTJvRG9jLnhtbFBLAQItABQABgAIAAAAIQC02eJF3wAAAAkBAAAPAAAA&#10;AAAAAAAAAAAAAAUFAABkcnMvZG93bnJldi54bWxQSwUGAAAAAAQABADzAAAAEQYAAAAA&#10;" filled="f" stroked="f">
              <v:textbox inset="0,0,0,0">
                <w:txbxContent>
                  <w:p w:rsidR="00F34743" w:rsidRDefault="00F3474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017767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A69AC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94306E3"/>
    <w:multiLevelType w:val="hybridMultilevel"/>
    <w:tmpl w:val="BE9A92E8"/>
    <w:lvl w:ilvl="0" w:tplc="6900BD68">
      <w:start w:val="1"/>
      <w:numFmt w:val="decimal"/>
      <w:lvlText w:val="%1."/>
      <w:lvlJc w:val="left"/>
      <w:pPr>
        <w:ind w:left="57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BC6E754C">
      <w:numFmt w:val="bullet"/>
      <w:lvlText w:val="•"/>
      <w:lvlJc w:val="left"/>
      <w:pPr>
        <w:ind w:left="751" w:hanging="250"/>
      </w:pPr>
      <w:rPr>
        <w:rFonts w:hint="default"/>
        <w:lang w:val="uk-UA" w:eastAsia="en-US" w:bidi="ar-SA"/>
      </w:rPr>
    </w:lvl>
    <w:lvl w:ilvl="2" w:tplc="4BD81616">
      <w:numFmt w:val="bullet"/>
      <w:lvlText w:val="•"/>
      <w:lvlJc w:val="left"/>
      <w:pPr>
        <w:ind w:left="1442" w:hanging="250"/>
      </w:pPr>
      <w:rPr>
        <w:rFonts w:hint="default"/>
        <w:lang w:val="uk-UA" w:eastAsia="en-US" w:bidi="ar-SA"/>
      </w:rPr>
    </w:lvl>
    <w:lvl w:ilvl="3" w:tplc="A32667CA">
      <w:numFmt w:val="bullet"/>
      <w:lvlText w:val="•"/>
      <w:lvlJc w:val="left"/>
      <w:pPr>
        <w:ind w:left="2133" w:hanging="250"/>
      </w:pPr>
      <w:rPr>
        <w:rFonts w:hint="default"/>
        <w:lang w:val="uk-UA" w:eastAsia="en-US" w:bidi="ar-SA"/>
      </w:rPr>
    </w:lvl>
    <w:lvl w:ilvl="4" w:tplc="4AC6EDF2">
      <w:numFmt w:val="bullet"/>
      <w:lvlText w:val="•"/>
      <w:lvlJc w:val="left"/>
      <w:pPr>
        <w:ind w:left="2825" w:hanging="250"/>
      </w:pPr>
      <w:rPr>
        <w:rFonts w:hint="default"/>
        <w:lang w:val="uk-UA" w:eastAsia="en-US" w:bidi="ar-SA"/>
      </w:rPr>
    </w:lvl>
    <w:lvl w:ilvl="5" w:tplc="14E61630">
      <w:numFmt w:val="bullet"/>
      <w:lvlText w:val="•"/>
      <w:lvlJc w:val="left"/>
      <w:pPr>
        <w:ind w:left="3516" w:hanging="250"/>
      </w:pPr>
      <w:rPr>
        <w:rFonts w:hint="default"/>
        <w:lang w:val="uk-UA" w:eastAsia="en-US" w:bidi="ar-SA"/>
      </w:rPr>
    </w:lvl>
    <w:lvl w:ilvl="6" w:tplc="8B6C57E8">
      <w:numFmt w:val="bullet"/>
      <w:lvlText w:val="•"/>
      <w:lvlJc w:val="left"/>
      <w:pPr>
        <w:ind w:left="4207" w:hanging="250"/>
      </w:pPr>
      <w:rPr>
        <w:rFonts w:hint="default"/>
        <w:lang w:val="uk-UA" w:eastAsia="en-US" w:bidi="ar-SA"/>
      </w:rPr>
    </w:lvl>
    <w:lvl w:ilvl="7" w:tplc="D1BC911A">
      <w:numFmt w:val="bullet"/>
      <w:lvlText w:val="•"/>
      <w:lvlJc w:val="left"/>
      <w:pPr>
        <w:ind w:left="4899" w:hanging="250"/>
      </w:pPr>
      <w:rPr>
        <w:rFonts w:hint="default"/>
        <w:lang w:val="uk-UA" w:eastAsia="en-US" w:bidi="ar-SA"/>
      </w:rPr>
    </w:lvl>
    <w:lvl w:ilvl="8" w:tplc="FDEE52FC">
      <w:numFmt w:val="bullet"/>
      <w:lvlText w:val="•"/>
      <w:lvlJc w:val="left"/>
      <w:pPr>
        <w:ind w:left="5590" w:hanging="250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43"/>
    <w:rsid w:val="00017767"/>
    <w:rsid w:val="00067062"/>
    <w:rsid w:val="000E7F6A"/>
    <w:rsid w:val="000F2C77"/>
    <w:rsid w:val="00264202"/>
    <w:rsid w:val="002B1750"/>
    <w:rsid w:val="0031549C"/>
    <w:rsid w:val="00345139"/>
    <w:rsid w:val="003B404A"/>
    <w:rsid w:val="0060439E"/>
    <w:rsid w:val="006D1A80"/>
    <w:rsid w:val="006D71FA"/>
    <w:rsid w:val="00817A31"/>
    <w:rsid w:val="00931683"/>
    <w:rsid w:val="00994C91"/>
    <w:rsid w:val="009C2681"/>
    <w:rsid w:val="00A70278"/>
    <w:rsid w:val="00C56CDD"/>
    <w:rsid w:val="00C7469C"/>
    <w:rsid w:val="00C92D85"/>
    <w:rsid w:val="00C94F1F"/>
    <w:rsid w:val="00CA3A7A"/>
    <w:rsid w:val="00CA69AC"/>
    <w:rsid w:val="00DC701A"/>
    <w:rsid w:val="00E77E23"/>
    <w:rsid w:val="00F3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42F5D"/>
  <w15:docId w15:val="{A85050AD-F885-484C-8FFF-1B9D11C5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D71F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47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4743"/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F34743"/>
  </w:style>
  <w:style w:type="paragraph" w:customStyle="1" w:styleId="TableParagraph">
    <w:name w:val="Table Paragraph"/>
    <w:basedOn w:val="a"/>
    <w:uiPriority w:val="1"/>
    <w:qFormat/>
    <w:rsid w:val="00F34743"/>
    <w:pPr>
      <w:ind w:left="57"/>
    </w:pPr>
  </w:style>
  <w:style w:type="paragraph" w:styleId="a5">
    <w:name w:val="Balloon Text"/>
    <w:basedOn w:val="a"/>
    <w:link w:val="a6"/>
    <w:uiPriority w:val="99"/>
    <w:semiHidden/>
    <w:unhideWhenUsed/>
    <w:rsid w:val="000E7F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F6A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C94F1F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92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6439</Words>
  <Characters>3671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>Reanimator Extreme Edition</Company>
  <LinksUpToDate>false</LinksUpToDate>
  <CharactersWithSpaces>10090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creator>Яна Коломієць</dc:creator>
  <cp:lastModifiedBy>cnap12</cp:lastModifiedBy>
  <cp:revision>12</cp:revision>
  <cp:lastPrinted>2024-03-23T11:32:00Z</cp:lastPrinted>
  <dcterms:created xsi:type="dcterms:W3CDTF">2021-10-27T11:51:00Z</dcterms:created>
  <dcterms:modified xsi:type="dcterms:W3CDTF">2026-04-13T07:57:00Z</dcterms:modified>
</cp:coreProperties>
</file>